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4B015B">
      <w:pPr>
        <w:pStyle w:val="Title"/>
        <w:ind w:firstLine="709"/>
        <w:rPr>
          <w:sz w:val="28"/>
          <w:szCs w:val="28"/>
          <w:lang w:val="ru-RU"/>
        </w:rPr>
      </w:pPr>
      <w:r w:rsidRPr="004B015B">
        <w:rPr>
          <w:sz w:val="28"/>
          <w:szCs w:val="28"/>
        </w:rPr>
        <w:t>ПОСТАНОВЛЕНИЕ №</w:t>
      </w:r>
      <w:r w:rsidRPr="004B015B" w:rsidR="005A4202">
        <w:rPr>
          <w:sz w:val="28"/>
          <w:szCs w:val="28"/>
          <w:lang w:val="ru-RU"/>
        </w:rPr>
        <w:t xml:space="preserve"> </w:t>
      </w:r>
      <w:r w:rsidR="00A561B8">
        <w:rPr>
          <w:sz w:val="28"/>
          <w:szCs w:val="28"/>
          <w:lang w:val="ru-RU"/>
        </w:rPr>
        <w:t>0</w:t>
      </w:r>
      <w:r w:rsidRPr="004B015B">
        <w:rPr>
          <w:sz w:val="28"/>
          <w:szCs w:val="28"/>
        </w:rPr>
        <w:t>5-</w:t>
      </w:r>
      <w:r w:rsidR="008F5B16">
        <w:rPr>
          <w:sz w:val="28"/>
          <w:szCs w:val="28"/>
          <w:lang w:val="ru-RU"/>
        </w:rPr>
        <w:t>0</w:t>
      </w:r>
      <w:r w:rsidR="00864F4D">
        <w:rPr>
          <w:sz w:val="28"/>
          <w:szCs w:val="28"/>
          <w:lang w:val="ru-RU"/>
        </w:rPr>
        <w:t>37</w:t>
      </w:r>
      <w:r w:rsidR="00EA39A6">
        <w:rPr>
          <w:sz w:val="28"/>
          <w:szCs w:val="28"/>
          <w:lang w:val="ru-RU"/>
        </w:rPr>
        <w:t>8</w:t>
      </w:r>
      <w:r w:rsidRPr="004B015B">
        <w:rPr>
          <w:sz w:val="28"/>
          <w:szCs w:val="28"/>
        </w:rPr>
        <w:t>-</w:t>
      </w:r>
      <w:r w:rsidRPr="004B015B" w:rsidR="005A4202">
        <w:rPr>
          <w:sz w:val="28"/>
          <w:szCs w:val="28"/>
          <w:lang w:val="ru-RU"/>
        </w:rPr>
        <w:t>24</w:t>
      </w:r>
      <w:r w:rsidRPr="004B015B">
        <w:rPr>
          <w:sz w:val="28"/>
          <w:szCs w:val="28"/>
        </w:rPr>
        <w:t>0</w:t>
      </w:r>
      <w:r w:rsidR="008F5B16">
        <w:rPr>
          <w:sz w:val="28"/>
          <w:szCs w:val="28"/>
          <w:lang w:val="ru-RU"/>
        </w:rPr>
        <w:t>1</w:t>
      </w:r>
      <w:r w:rsidRPr="004B015B">
        <w:rPr>
          <w:sz w:val="28"/>
          <w:szCs w:val="28"/>
        </w:rPr>
        <w:t>/</w:t>
      </w:r>
      <w:r w:rsidRPr="004B015B" w:rsidR="009A25A2">
        <w:rPr>
          <w:sz w:val="28"/>
          <w:szCs w:val="28"/>
          <w:lang w:val="ru-RU"/>
        </w:rPr>
        <w:t>202</w:t>
      </w:r>
      <w:r w:rsidR="008F5B16">
        <w:rPr>
          <w:sz w:val="28"/>
          <w:szCs w:val="28"/>
          <w:lang w:val="ru-RU"/>
        </w:rPr>
        <w:t>5</w:t>
      </w:r>
    </w:p>
    <w:p w:rsidR="00D81771" w:rsidRPr="004B015B" w:rsidP="00D81771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о назначении административного наказания</w:t>
      </w:r>
    </w:p>
    <w:p w:rsidR="003641BC" w:rsidRPr="004B015B" w:rsidP="00D95EC6">
      <w:pPr>
        <w:rPr>
          <w:sz w:val="28"/>
          <w:szCs w:val="28"/>
        </w:rPr>
      </w:pPr>
    </w:p>
    <w:p w:rsidR="00D67ED7" w:rsidRPr="004B015B" w:rsidP="00AF68D0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Pr="004B015B" w:rsidR="005D5C5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4B015B" w:rsidR="005D5C54">
        <w:rPr>
          <w:sz w:val="28"/>
          <w:szCs w:val="28"/>
        </w:rPr>
        <w:t xml:space="preserve"> </w:t>
      </w:r>
      <w:r w:rsidRPr="004B015B" w:rsidR="0030502D">
        <w:rPr>
          <w:sz w:val="28"/>
          <w:szCs w:val="28"/>
        </w:rPr>
        <w:t>202</w:t>
      </w:r>
      <w:r w:rsidR="008F5B16">
        <w:rPr>
          <w:sz w:val="28"/>
          <w:szCs w:val="28"/>
        </w:rPr>
        <w:t>5</w:t>
      </w:r>
      <w:r w:rsidRPr="004B015B">
        <w:rPr>
          <w:sz w:val="28"/>
          <w:szCs w:val="28"/>
        </w:rPr>
        <w:t xml:space="preserve"> года</w:t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 w:rsidR="003F4644">
        <w:rPr>
          <w:sz w:val="28"/>
          <w:szCs w:val="28"/>
        </w:rPr>
        <w:tab/>
      </w:r>
      <w:r w:rsidRPr="004B015B" w:rsidR="00AF68D0">
        <w:rPr>
          <w:sz w:val="28"/>
          <w:szCs w:val="28"/>
        </w:rPr>
        <w:t xml:space="preserve">     </w:t>
      </w:r>
      <w:r w:rsidRPr="004B015B" w:rsidR="00C87CC1">
        <w:rPr>
          <w:sz w:val="28"/>
          <w:szCs w:val="28"/>
        </w:rPr>
        <w:t xml:space="preserve">        </w:t>
      </w:r>
      <w:r w:rsidRPr="004B015B" w:rsidR="00AF68D0">
        <w:rPr>
          <w:sz w:val="28"/>
          <w:szCs w:val="28"/>
        </w:rPr>
        <w:t xml:space="preserve">     </w:t>
      </w:r>
      <w:r w:rsidRPr="004B015B">
        <w:rPr>
          <w:sz w:val="28"/>
          <w:szCs w:val="28"/>
        </w:rPr>
        <w:t xml:space="preserve">  </w:t>
      </w:r>
      <w:r w:rsidRPr="004B015B" w:rsidR="005A4202">
        <w:rPr>
          <w:sz w:val="28"/>
          <w:szCs w:val="28"/>
        </w:rPr>
        <w:t xml:space="preserve">   </w:t>
      </w:r>
      <w:r w:rsidRPr="004B015B">
        <w:rPr>
          <w:sz w:val="28"/>
          <w:szCs w:val="28"/>
        </w:rPr>
        <w:t xml:space="preserve">г. </w:t>
      </w:r>
      <w:r w:rsidRPr="004B015B" w:rsidR="005A4202">
        <w:rPr>
          <w:sz w:val="28"/>
          <w:szCs w:val="28"/>
        </w:rPr>
        <w:t>Пыть-Ях</w:t>
      </w:r>
    </w:p>
    <w:p w:rsidR="00A02709" w:rsidRPr="004B015B" w:rsidP="00182723">
      <w:pPr>
        <w:tabs>
          <w:tab w:val="left" w:pos="6600"/>
        </w:tabs>
        <w:jc w:val="both"/>
        <w:rPr>
          <w:sz w:val="28"/>
          <w:szCs w:val="28"/>
        </w:rPr>
      </w:pPr>
      <w:r w:rsidRPr="004B015B">
        <w:rPr>
          <w:sz w:val="28"/>
          <w:szCs w:val="28"/>
        </w:rPr>
        <w:tab/>
      </w:r>
    </w:p>
    <w:p w:rsidR="005A4202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4B015B">
        <w:rPr>
          <w:sz w:val="28"/>
          <w:szCs w:val="28"/>
        </w:rPr>
        <w:t>Пыть-Ях</w:t>
      </w:r>
      <w:r w:rsidRPr="004B015B">
        <w:rPr>
          <w:sz w:val="28"/>
          <w:szCs w:val="28"/>
        </w:rPr>
        <w:t xml:space="preserve">, 2 </w:t>
      </w:r>
      <w:r w:rsidRPr="004B015B">
        <w:rPr>
          <w:sz w:val="28"/>
          <w:szCs w:val="28"/>
        </w:rPr>
        <w:t>мкр</w:t>
      </w:r>
      <w:r w:rsidRPr="004B015B">
        <w:rPr>
          <w:sz w:val="28"/>
          <w:szCs w:val="28"/>
        </w:rPr>
        <w:t>.,</w:t>
      </w:r>
      <w:r w:rsidRPr="004B015B">
        <w:rPr>
          <w:sz w:val="28"/>
          <w:szCs w:val="28"/>
        </w:rPr>
        <w:t xml:space="preserve"> д. 4, </w:t>
      </w:r>
    </w:p>
    <w:p w:rsidR="00A02709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864F4D" w:rsidRPr="004B015B" w:rsidP="00303E25">
      <w:pPr>
        <w:suppressAutoHyphens/>
        <w:ind w:left="708"/>
        <w:jc w:val="both"/>
        <w:rPr>
          <w:sz w:val="28"/>
          <w:szCs w:val="28"/>
        </w:rPr>
      </w:pPr>
      <w:r w:rsidRPr="00B83829">
        <w:rPr>
          <w:sz w:val="28"/>
          <w:szCs w:val="28"/>
        </w:rPr>
        <w:t xml:space="preserve">должностного лица – </w:t>
      </w:r>
      <w:r w:rsidR="008F5B16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Общества с ограниченной ответственностью «</w:t>
      </w:r>
      <w:r w:rsidR="00EA39A6">
        <w:rPr>
          <w:sz w:val="28"/>
          <w:szCs w:val="28"/>
        </w:rPr>
        <w:t>Алина»</w:t>
      </w:r>
      <w:r w:rsidR="008F5B16">
        <w:rPr>
          <w:sz w:val="28"/>
          <w:szCs w:val="28"/>
        </w:rPr>
        <w:t xml:space="preserve"> </w:t>
      </w:r>
      <w:r w:rsidR="00EA39A6">
        <w:rPr>
          <w:sz w:val="28"/>
          <w:szCs w:val="28"/>
        </w:rPr>
        <w:t>Абакарова</w:t>
      </w:r>
      <w:r w:rsidR="00EA39A6">
        <w:rPr>
          <w:sz w:val="28"/>
          <w:szCs w:val="28"/>
        </w:rPr>
        <w:t xml:space="preserve"> </w:t>
      </w:r>
      <w:r w:rsidR="00EA39A6">
        <w:rPr>
          <w:sz w:val="28"/>
          <w:szCs w:val="28"/>
        </w:rPr>
        <w:t>Рамазангаджи</w:t>
      </w:r>
      <w:r w:rsidR="00EA39A6">
        <w:rPr>
          <w:sz w:val="28"/>
          <w:szCs w:val="28"/>
        </w:rPr>
        <w:t xml:space="preserve"> Магомедовича</w:t>
      </w:r>
      <w:r w:rsidRPr="00B83829">
        <w:rPr>
          <w:sz w:val="28"/>
          <w:szCs w:val="28"/>
        </w:rPr>
        <w:t xml:space="preserve">, </w:t>
      </w:r>
      <w:r w:rsidR="00823F94">
        <w:rPr>
          <w:sz w:val="28"/>
          <w:szCs w:val="28"/>
        </w:rPr>
        <w:t>----</w:t>
      </w:r>
    </w:p>
    <w:p w:rsidR="003641BC" w:rsidRPr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УСТАНОВИЛ:</w:t>
      </w:r>
    </w:p>
    <w:p w:rsidR="006B44C9" w:rsidRPr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----</w:t>
      </w:r>
      <w:r w:rsidR="00864F4D">
        <w:rPr>
          <w:sz w:val="28"/>
          <w:szCs w:val="28"/>
          <w:lang w:eastAsia="ar-SA"/>
        </w:rPr>
        <w:t xml:space="preserve"> года</w:t>
      </w:r>
      <w:r w:rsidRPr="004B015B" w:rsidR="007F5E6B">
        <w:rPr>
          <w:sz w:val="28"/>
          <w:szCs w:val="28"/>
          <w:lang w:eastAsia="ar-SA"/>
        </w:rPr>
        <w:t xml:space="preserve"> по адресу: ХМАО-Югра, </w:t>
      </w:r>
      <w:r>
        <w:rPr>
          <w:sz w:val="28"/>
          <w:szCs w:val="28"/>
          <w:lang w:eastAsia="ar-SA"/>
        </w:rPr>
        <w:t>----</w:t>
      </w:r>
      <w:r w:rsidRPr="004B015B" w:rsidR="007F5E6B">
        <w:rPr>
          <w:sz w:val="28"/>
          <w:szCs w:val="28"/>
          <w:lang w:eastAsia="ar-SA"/>
        </w:rPr>
        <w:t xml:space="preserve">, должностное лицо – </w:t>
      </w:r>
      <w:r w:rsidRPr="00864F4D" w:rsidR="00864F4D">
        <w:rPr>
          <w:sz w:val="28"/>
          <w:szCs w:val="28"/>
        </w:rPr>
        <w:t xml:space="preserve">директор Общества с ограниченной ответственностью </w:t>
      </w:r>
      <w:r w:rsidRPr="00EA39A6" w:rsidR="00EA39A6">
        <w:rPr>
          <w:sz w:val="28"/>
          <w:szCs w:val="28"/>
        </w:rPr>
        <w:t xml:space="preserve">«Алина» </w:t>
      </w:r>
      <w:r w:rsidRPr="00EA39A6" w:rsidR="00EA39A6">
        <w:rPr>
          <w:sz w:val="28"/>
          <w:szCs w:val="28"/>
        </w:rPr>
        <w:t>Абакаров</w:t>
      </w:r>
      <w:r w:rsidRPr="00EA39A6" w:rsidR="00EA39A6">
        <w:rPr>
          <w:sz w:val="28"/>
          <w:szCs w:val="28"/>
        </w:rPr>
        <w:t xml:space="preserve"> Р</w:t>
      </w:r>
      <w:r w:rsidR="00EA39A6">
        <w:rPr>
          <w:sz w:val="28"/>
          <w:szCs w:val="28"/>
        </w:rPr>
        <w:t>.</w:t>
      </w:r>
      <w:r w:rsidRPr="00EA39A6" w:rsidR="00EA39A6">
        <w:rPr>
          <w:sz w:val="28"/>
          <w:szCs w:val="28"/>
        </w:rPr>
        <w:t>М</w:t>
      </w:r>
      <w:r w:rsidR="00EA39A6">
        <w:rPr>
          <w:sz w:val="28"/>
          <w:szCs w:val="28"/>
        </w:rPr>
        <w:t>.</w:t>
      </w:r>
      <w:r w:rsidRPr="00EA39A6" w:rsidR="00EA39A6">
        <w:rPr>
          <w:sz w:val="28"/>
          <w:szCs w:val="28"/>
        </w:rPr>
        <w:t xml:space="preserve"> </w:t>
      </w:r>
      <w:r w:rsidRPr="008F5B16" w:rsidR="008F5B16">
        <w:rPr>
          <w:sz w:val="28"/>
          <w:szCs w:val="28"/>
        </w:rPr>
        <w:t xml:space="preserve">в нарушение </w:t>
      </w:r>
      <w:r w:rsidRPr="008F5B16" w:rsidR="008F5B16">
        <w:rPr>
          <w:sz w:val="28"/>
          <w:szCs w:val="28"/>
        </w:rPr>
        <w:t>п.п</w:t>
      </w:r>
      <w:r w:rsidRPr="008F5B16" w:rsidR="008F5B16">
        <w:rPr>
          <w:sz w:val="28"/>
          <w:szCs w:val="28"/>
        </w:rPr>
        <w:t>. 2, 3 ст. 11 Федерального закона от 01.04.1996 № 27-ФЗ «Об индивидуальном (персонифицированном) учете в системе обязательного пенсионного страхования»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сведения, необходимые для ведения индивидуального (персонифицированного) учета в системе обязательного пенсионного страхования, а именно, сведения ПУ по форме ЕФС-1  раздел 1 подраздел 1.2 «Сведения о страховом стаже» за 202</w:t>
      </w:r>
      <w:r w:rsidR="00864F4D">
        <w:rPr>
          <w:sz w:val="28"/>
          <w:szCs w:val="28"/>
        </w:rPr>
        <w:t>4</w:t>
      </w:r>
      <w:r w:rsidRPr="008F5B16" w:rsidR="008F5B16">
        <w:rPr>
          <w:sz w:val="28"/>
          <w:szCs w:val="28"/>
        </w:rPr>
        <w:t xml:space="preserve"> год, которые следовало представить не позднее </w:t>
      </w:r>
      <w:r>
        <w:rPr>
          <w:sz w:val="28"/>
          <w:szCs w:val="28"/>
        </w:rPr>
        <w:t>---</w:t>
      </w:r>
      <w:r w:rsidRPr="008F5B16" w:rsidR="008F5B16">
        <w:rPr>
          <w:sz w:val="28"/>
          <w:szCs w:val="28"/>
        </w:rPr>
        <w:t>, то есть совершил</w:t>
      </w:r>
      <w:r w:rsidR="00864F4D">
        <w:rPr>
          <w:sz w:val="28"/>
          <w:szCs w:val="28"/>
        </w:rPr>
        <w:t xml:space="preserve"> </w:t>
      </w:r>
      <w:r w:rsidRPr="008F5B16" w:rsidR="008F5B16">
        <w:rPr>
          <w:sz w:val="28"/>
          <w:szCs w:val="28"/>
        </w:rPr>
        <w:t>административное правонарушение, предусмотренное ч. 1 ст. 15.33.2 Кодекса Российской Федерации об административных правонарушениях</w:t>
      </w:r>
      <w:r w:rsidRPr="004B015B">
        <w:rPr>
          <w:sz w:val="28"/>
          <w:szCs w:val="28"/>
          <w:lang w:eastAsia="ar-SA"/>
        </w:rPr>
        <w:t>.</w:t>
      </w:r>
    </w:p>
    <w:p w:rsidR="00EA39A6" w:rsidRPr="00EA39A6" w:rsidP="00EA39A6">
      <w:pPr>
        <w:ind w:firstLine="709"/>
        <w:jc w:val="both"/>
        <w:rPr>
          <w:sz w:val="28"/>
          <w:szCs w:val="28"/>
        </w:rPr>
      </w:pPr>
      <w:r w:rsidRPr="00EA39A6">
        <w:rPr>
          <w:sz w:val="28"/>
          <w:szCs w:val="28"/>
        </w:rPr>
        <w:t xml:space="preserve">В судебное заседание </w:t>
      </w:r>
      <w:r w:rsidRPr="00EA39A6">
        <w:rPr>
          <w:sz w:val="28"/>
          <w:szCs w:val="28"/>
        </w:rPr>
        <w:t>Абакаров</w:t>
      </w:r>
      <w:r w:rsidRPr="00EA39A6">
        <w:rPr>
          <w:sz w:val="28"/>
          <w:szCs w:val="28"/>
        </w:rPr>
        <w:t xml:space="preserve"> Р.М. не явилс</w:t>
      </w:r>
      <w:r>
        <w:rPr>
          <w:sz w:val="28"/>
          <w:szCs w:val="28"/>
        </w:rPr>
        <w:t>я</w:t>
      </w:r>
      <w:r w:rsidRPr="00EA39A6">
        <w:rPr>
          <w:sz w:val="28"/>
          <w:szCs w:val="28"/>
        </w:rPr>
        <w:t xml:space="preserve">, о дате, времени и месте рассмотрения дела извещен надлежащим образом, о причинах неявки не известил, ходатайств об отложении рассмотрения дела не заявлял. </w:t>
      </w:r>
    </w:p>
    <w:p w:rsidR="00EA39A6" w:rsidP="00EA39A6">
      <w:pPr>
        <w:ind w:firstLine="709"/>
        <w:jc w:val="both"/>
        <w:rPr>
          <w:sz w:val="28"/>
          <w:szCs w:val="28"/>
        </w:rPr>
      </w:pPr>
      <w:r w:rsidRPr="00EA39A6">
        <w:rPr>
          <w:sz w:val="28"/>
          <w:szCs w:val="28"/>
        </w:rPr>
        <w:t xml:space="preserve">Мировым судьей определено рассмотреть дело в отсутствие </w:t>
      </w:r>
      <w:r w:rsidRPr="00EA39A6">
        <w:rPr>
          <w:sz w:val="28"/>
          <w:szCs w:val="28"/>
        </w:rPr>
        <w:t>Абакаров</w:t>
      </w:r>
      <w:r>
        <w:rPr>
          <w:sz w:val="28"/>
          <w:szCs w:val="28"/>
        </w:rPr>
        <w:t>а</w:t>
      </w:r>
      <w:r w:rsidRPr="00EA39A6">
        <w:rPr>
          <w:sz w:val="28"/>
          <w:szCs w:val="28"/>
        </w:rPr>
        <w:t xml:space="preserve"> Р.М. </w:t>
      </w:r>
    </w:p>
    <w:p w:rsidR="008F5B16" w:rsidRPr="008F5B16" w:rsidP="00EA39A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</w:t>
      </w:r>
      <w:r w:rsidRPr="008F5B16">
        <w:rPr>
          <w:sz w:val="28"/>
          <w:szCs w:val="28"/>
        </w:rPr>
        <w:t>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Согласно Приказу Социального фонда 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 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Единая форма сведений и порядок ее заполнения устанавливаются Фондом по согласованию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Согласно </w:t>
      </w:r>
      <w:r w:rsidRPr="008F5B16">
        <w:rPr>
          <w:sz w:val="28"/>
          <w:szCs w:val="28"/>
        </w:rPr>
        <w:t>пп</w:t>
      </w:r>
      <w:r w:rsidRPr="008F5B16">
        <w:rPr>
          <w:sz w:val="28"/>
          <w:szCs w:val="28"/>
        </w:rPr>
        <w:t>. 1-3 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1)</w:t>
      </w:r>
      <w:r w:rsidRPr="008F5B16">
        <w:rPr>
          <w:sz w:val="28"/>
          <w:szCs w:val="28"/>
        </w:rPr>
        <w:tab/>
        <w:t>страховой номер индивидуального лицевого счета;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2)</w:t>
      </w:r>
      <w:r w:rsidRPr="008F5B16">
        <w:rPr>
          <w:sz w:val="28"/>
          <w:szCs w:val="28"/>
        </w:rPr>
        <w:tab/>
        <w:t>фамилию, имя и отчество;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3)</w:t>
      </w:r>
      <w:r w:rsidRPr="008F5B16">
        <w:rPr>
          <w:sz w:val="28"/>
          <w:szCs w:val="28"/>
        </w:rPr>
        <w:tab/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Согласно п. 3 ст. 11 Федерального закона от 01.04.1996 № 27-ФЗ, форма ЕФС-1, раздел 1, подраздел 1 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 w:rsidRPr="008F5B16">
        <w:rPr>
          <w:sz w:val="28"/>
          <w:szCs w:val="28"/>
        </w:rPr>
        <w:t>правонарушения в связи с неисполнением либо ненадлежащим исполнением своих служебных обязанностей.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Событие административного правонарушения и вина </w:t>
      </w:r>
      <w:r w:rsidRPr="00EA39A6" w:rsidR="00EA39A6">
        <w:rPr>
          <w:sz w:val="28"/>
          <w:szCs w:val="28"/>
        </w:rPr>
        <w:t>Абакаров</w:t>
      </w:r>
      <w:r w:rsidR="00EA39A6">
        <w:rPr>
          <w:sz w:val="28"/>
          <w:szCs w:val="28"/>
        </w:rPr>
        <w:t>а</w:t>
      </w:r>
      <w:r w:rsidRPr="00EA39A6" w:rsidR="00EA39A6">
        <w:rPr>
          <w:sz w:val="28"/>
          <w:szCs w:val="28"/>
        </w:rPr>
        <w:t xml:space="preserve"> Р.М</w:t>
      </w:r>
      <w:r w:rsidRPr="008F5B16">
        <w:rPr>
          <w:sz w:val="28"/>
          <w:szCs w:val="28"/>
        </w:rPr>
        <w:t>. в его совершении подтверждаются совокупностью исследованных в судебном заседании доказательств: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протоколом об административном правонарушении № </w:t>
      </w:r>
      <w:r w:rsidR="00823F94">
        <w:rPr>
          <w:sz w:val="28"/>
          <w:szCs w:val="28"/>
        </w:rPr>
        <w:t>---</w:t>
      </w:r>
      <w:r w:rsidRPr="008F5B16">
        <w:rPr>
          <w:sz w:val="28"/>
          <w:szCs w:val="28"/>
        </w:rPr>
        <w:t xml:space="preserve"> от </w:t>
      </w:r>
      <w:r w:rsidR="00823F94">
        <w:rPr>
          <w:sz w:val="28"/>
          <w:szCs w:val="28"/>
        </w:rPr>
        <w:t>---</w:t>
      </w:r>
      <w:r w:rsidRPr="008F5B16">
        <w:rPr>
          <w:sz w:val="28"/>
          <w:szCs w:val="28"/>
        </w:rPr>
        <w:t>, в котором изложены событие и обстоятельства административного правонарушения;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выпиской из Единого государственного реестра юридических лиц от </w:t>
      </w:r>
      <w:r w:rsidR="00823F94">
        <w:rPr>
          <w:sz w:val="28"/>
          <w:szCs w:val="28"/>
        </w:rPr>
        <w:t>---</w:t>
      </w:r>
      <w:r w:rsidRPr="008F5B16">
        <w:rPr>
          <w:sz w:val="28"/>
          <w:szCs w:val="28"/>
        </w:rPr>
        <w:t xml:space="preserve">, согласно которой лицом, имеющим право без доверенности действовать от имени юридического лица является </w:t>
      </w:r>
      <w:r w:rsidR="00B24805">
        <w:rPr>
          <w:sz w:val="28"/>
          <w:szCs w:val="28"/>
        </w:rPr>
        <w:t xml:space="preserve">директор </w:t>
      </w:r>
      <w:r w:rsidRPr="00EA39A6" w:rsidR="00EA39A6">
        <w:rPr>
          <w:sz w:val="28"/>
          <w:szCs w:val="28"/>
        </w:rPr>
        <w:t>Абакаров</w:t>
      </w:r>
      <w:r w:rsidRPr="00EA39A6" w:rsidR="00EA39A6">
        <w:rPr>
          <w:sz w:val="28"/>
          <w:szCs w:val="28"/>
        </w:rPr>
        <w:t xml:space="preserve"> Р.М.</w:t>
      </w:r>
      <w:r w:rsidRPr="008F5B16">
        <w:rPr>
          <w:sz w:val="28"/>
          <w:szCs w:val="28"/>
        </w:rPr>
        <w:t>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(ЕФС-1)», сведениями базы данных, согласно которым сведения о застрахованных лицах в предоставлены организацией </w:t>
      </w:r>
      <w:r w:rsidR="00823F94">
        <w:rPr>
          <w:sz w:val="28"/>
          <w:szCs w:val="28"/>
        </w:rPr>
        <w:t>---</w:t>
      </w:r>
      <w:r w:rsidRPr="008F5B16">
        <w:rPr>
          <w:sz w:val="28"/>
          <w:szCs w:val="28"/>
        </w:rPr>
        <w:t>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823F94">
        <w:rPr>
          <w:sz w:val="28"/>
          <w:szCs w:val="28"/>
        </w:rPr>
        <w:t>---</w:t>
      </w:r>
      <w:r w:rsidRPr="008F5B16">
        <w:rPr>
          <w:sz w:val="28"/>
          <w:szCs w:val="28"/>
        </w:rPr>
        <w:t xml:space="preserve"> в котором изложены выявленные нарушения, указанные выше</w:t>
      </w:r>
      <w:r w:rsidR="00B24805">
        <w:rPr>
          <w:sz w:val="28"/>
          <w:szCs w:val="28"/>
        </w:rPr>
        <w:t>.</w:t>
      </w:r>
    </w:p>
    <w:p w:rsid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EA39A6" w:rsidRPr="00EA39A6" w:rsidP="00EA39A6">
      <w:pPr>
        <w:ind w:firstLine="709"/>
        <w:jc w:val="both"/>
        <w:rPr>
          <w:sz w:val="28"/>
          <w:szCs w:val="28"/>
        </w:rPr>
      </w:pPr>
      <w:r w:rsidRPr="00EA39A6">
        <w:rPr>
          <w:sz w:val="28"/>
          <w:szCs w:val="28"/>
        </w:rPr>
        <w:t>Вместе с тем, мировым судьей уточнена дата совершения правонарушения.</w:t>
      </w:r>
    </w:p>
    <w:p w:rsidR="00EA39A6" w:rsidRPr="00EA39A6" w:rsidP="00EA39A6">
      <w:pPr>
        <w:ind w:firstLine="709"/>
        <w:jc w:val="both"/>
        <w:rPr>
          <w:sz w:val="28"/>
          <w:szCs w:val="28"/>
        </w:rPr>
      </w:pPr>
      <w:r w:rsidRPr="00EA39A6">
        <w:rPr>
          <w:sz w:val="28"/>
          <w:szCs w:val="28"/>
        </w:rPr>
        <w:t xml:space="preserve">В соответствии с п. 14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</w:r>
      <w:r w:rsidRPr="00EA39A6">
        <w:rPr>
          <w:sz w:val="28"/>
          <w:szCs w:val="28"/>
        </w:rPr>
        <w:tab/>
        <w:t>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EA39A6" w:rsidRPr="00EA39A6" w:rsidP="00EA39A6">
      <w:pPr>
        <w:ind w:firstLine="709"/>
        <w:jc w:val="both"/>
        <w:rPr>
          <w:sz w:val="28"/>
          <w:szCs w:val="28"/>
        </w:rPr>
      </w:pPr>
      <w:r w:rsidRPr="00EA39A6">
        <w:rPr>
          <w:sz w:val="28"/>
          <w:szCs w:val="28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EA39A6" w:rsidRPr="008F5B16" w:rsidP="00EA39A6">
      <w:pPr>
        <w:ind w:firstLine="709"/>
        <w:jc w:val="both"/>
        <w:rPr>
          <w:sz w:val="28"/>
          <w:szCs w:val="28"/>
        </w:rPr>
      </w:pPr>
      <w:r w:rsidRPr="00EA39A6">
        <w:rPr>
          <w:sz w:val="28"/>
          <w:szCs w:val="28"/>
        </w:rPr>
        <w:t xml:space="preserve">Исходя из представленных материалов, </w:t>
      </w:r>
      <w:r w:rsidRPr="00EA39A6">
        <w:rPr>
          <w:sz w:val="28"/>
          <w:szCs w:val="28"/>
        </w:rPr>
        <w:t>Абакаров</w:t>
      </w:r>
      <w:r w:rsidRPr="00EA39A6">
        <w:rPr>
          <w:sz w:val="28"/>
          <w:szCs w:val="28"/>
        </w:rPr>
        <w:t xml:space="preserve"> Р.М. не выполнил требования правового акта о предоставлении сведений в срок до </w:t>
      </w:r>
      <w:r w:rsidR="00823F94">
        <w:rPr>
          <w:sz w:val="28"/>
          <w:szCs w:val="28"/>
        </w:rPr>
        <w:t>---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(следующий рабочий день за установленным сроком – </w:t>
      </w:r>
      <w:r w:rsidR="00823F94">
        <w:rPr>
          <w:sz w:val="28"/>
          <w:szCs w:val="28"/>
        </w:rPr>
        <w:t>---</w:t>
      </w:r>
      <w:r>
        <w:rPr>
          <w:sz w:val="28"/>
          <w:szCs w:val="28"/>
        </w:rPr>
        <w:t>)</w:t>
      </w:r>
      <w:r w:rsidRPr="00EA39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A39A6">
        <w:rPr>
          <w:sz w:val="28"/>
          <w:szCs w:val="28"/>
        </w:rPr>
        <w:t xml:space="preserve">соответственно датой правонарушения следует считать </w:t>
      </w:r>
      <w:r w:rsidR="00823F94">
        <w:rPr>
          <w:sz w:val="28"/>
          <w:szCs w:val="28"/>
        </w:rPr>
        <w:t>----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B528FB" w:rsidR="00B528FB">
        <w:rPr>
          <w:sz w:val="28"/>
          <w:szCs w:val="28"/>
        </w:rPr>
        <w:t>директор</w:t>
      </w:r>
      <w:r w:rsidR="00B528FB">
        <w:rPr>
          <w:sz w:val="28"/>
          <w:szCs w:val="28"/>
        </w:rPr>
        <w:t>ом</w:t>
      </w:r>
      <w:r w:rsidRPr="00B528FB" w:rsidR="00B528FB">
        <w:rPr>
          <w:sz w:val="28"/>
          <w:szCs w:val="28"/>
        </w:rPr>
        <w:t xml:space="preserve"> Общества с ограниченной ответственностью «Алина» </w:t>
      </w:r>
      <w:r w:rsidRPr="00B528FB" w:rsidR="00B528FB">
        <w:rPr>
          <w:sz w:val="28"/>
          <w:szCs w:val="28"/>
        </w:rPr>
        <w:t>Абакаров</w:t>
      </w:r>
      <w:r w:rsidR="00B528FB">
        <w:rPr>
          <w:sz w:val="28"/>
          <w:szCs w:val="28"/>
        </w:rPr>
        <w:t>ым</w:t>
      </w:r>
      <w:r w:rsidRPr="00B528FB" w:rsidR="00B528FB">
        <w:rPr>
          <w:sz w:val="28"/>
          <w:szCs w:val="28"/>
        </w:rPr>
        <w:t xml:space="preserve"> Р</w:t>
      </w:r>
      <w:r w:rsidR="00B528FB">
        <w:rPr>
          <w:sz w:val="28"/>
          <w:szCs w:val="28"/>
        </w:rPr>
        <w:t>.</w:t>
      </w:r>
      <w:r w:rsidRPr="00B528FB" w:rsidR="00B528FB">
        <w:rPr>
          <w:sz w:val="28"/>
          <w:szCs w:val="28"/>
        </w:rPr>
        <w:t>М</w:t>
      </w:r>
      <w:r w:rsidR="00B528FB">
        <w:rPr>
          <w:sz w:val="28"/>
          <w:szCs w:val="28"/>
        </w:rPr>
        <w:t>.</w:t>
      </w:r>
      <w:r w:rsidRPr="00B528FB" w:rsidR="00B528FB">
        <w:rPr>
          <w:sz w:val="28"/>
          <w:szCs w:val="28"/>
        </w:rPr>
        <w:t xml:space="preserve"> </w:t>
      </w:r>
      <w:r w:rsidRPr="008F5B16">
        <w:rPr>
          <w:sz w:val="28"/>
          <w:szCs w:val="28"/>
        </w:rPr>
        <w:t>в органы Пенсионного фонда Российской Федерации сведений,</w:t>
      </w:r>
      <w:r w:rsidR="00B24805">
        <w:rPr>
          <w:sz w:val="28"/>
          <w:szCs w:val="28"/>
        </w:rPr>
        <w:t xml:space="preserve"> </w:t>
      </w:r>
      <w:r w:rsidRPr="008F5B16">
        <w:rPr>
          <w:sz w:val="28"/>
          <w:szCs w:val="28"/>
        </w:rPr>
        <w:t xml:space="preserve">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B528FB" w:rsidR="00B528FB">
        <w:rPr>
          <w:sz w:val="28"/>
          <w:szCs w:val="28"/>
        </w:rPr>
        <w:t xml:space="preserve">директора Общества с ограниченной ответственностью «Алина» </w:t>
      </w:r>
      <w:r w:rsidRPr="00B528FB" w:rsidR="00B528FB">
        <w:rPr>
          <w:sz w:val="28"/>
          <w:szCs w:val="28"/>
        </w:rPr>
        <w:t>Абакарова</w:t>
      </w:r>
      <w:r w:rsidRPr="00B528FB" w:rsidR="00B528FB">
        <w:rPr>
          <w:sz w:val="28"/>
          <w:szCs w:val="28"/>
        </w:rPr>
        <w:t xml:space="preserve"> </w:t>
      </w:r>
      <w:r w:rsidRPr="00B528FB" w:rsidR="00B528FB">
        <w:rPr>
          <w:sz w:val="28"/>
          <w:szCs w:val="28"/>
        </w:rPr>
        <w:t>Рамазангаджи</w:t>
      </w:r>
      <w:r w:rsidRPr="00B528FB" w:rsidR="00B528FB">
        <w:rPr>
          <w:sz w:val="28"/>
          <w:szCs w:val="28"/>
        </w:rPr>
        <w:t xml:space="preserve"> Магомедовича </w:t>
      </w:r>
      <w:r w:rsidRPr="008F5B16">
        <w:rPr>
          <w:sz w:val="28"/>
          <w:szCs w:val="28"/>
        </w:rPr>
        <w:t>установленной и квалифицирует е</w:t>
      </w:r>
      <w:r w:rsidR="00B528FB">
        <w:rPr>
          <w:sz w:val="28"/>
          <w:szCs w:val="28"/>
        </w:rPr>
        <w:t>го</w:t>
      </w:r>
      <w:r w:rsidRPr="008F5B16">
        <w:rPr>
          <w:sz w:val="28"/>
          <w:szCs w:val="28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Обстоятельств, предусмотренных </w:t>
      </w:r>
      <w:r w:rsidRPr="008F5B16">
        <w:rPr>
          <w:sz w:val="28"/>
          <w:szCs w:val="28"/>
        </w:rPr>
        <w:t>ст.ст</w:t>
      </w:r>
      <w:r w:rsidRPr="008F5B16">
        <w:rPr>
          <w:sz w:val="28"/>
          <w:szCs w:val="28"/>
        </w:rPr>
        <w:t>. 4.2, 4.3 Кодекса Российской Федерации об административных правонарушениях, смягчающих и отягчающих административную ответственность, не установлено.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="00B528FB">
        <w:rPr>
          <w:sz w:val="28"/>
          <w:szCs w:val="28"/>
        </w:rPr>
        <w:t>Абакарову</w:t>
      </w:r>
      <w:r w:rsidR="00B528FB">
        <w:rPr>
          <w:sz w:val="28"/>
          <w:szCs w:val="28"/>
        </w:rPr>
        <w:t xml:space="preserve"> Р.М.</w:t>
      </w:r>
      <w:r w:rsidRPr="008F5B16">
        <w:rPr>
          <w:sz w:val="28"/>
          <w:szCs w:val="28"/>
        </w:rPr>
        <w:t xml:space="preserve"> наказание в виде административного штрафа в минимальном размере.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8F5B16" w:rsidRPr="008F5B16" w:rsidP="008F5B16">
      <w:pPr>
        <w:ind w:firstLine="709"/>
        <w:jc w:val="center"/>
        <w:rPr>
          <w:b/>
          <w:sz w:val="28"/>
          <w:szCs w:val="28"/>
        </w:rPr>
      </w:pPr>
      <w:r w:rsidRPr="008F5B16">
        <w:rPr>
          <w:b/>
          <w:sz w:val="28"/>
          <w:szCs w:val="28"/>
        </w:rPr>
        <w:t>ПОСТАНОВИЛ: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Признать должностное лицо – </w:t>
      </w:r>
      <w:r w:rsidRPr="00B528FB" w:rsidR="00B528FB">
        <w:rPr>
          <w:sz w:val="28"/>
          <w:szCs w:val="28"/>
        </w:rPr>
        <w:t xml:space="preserve">директора Общества с ограниченной ответственностью «Алина» </w:t>
      </w:r>
      <w:r w:rsidRPr="00B528FB" w:rsidR="00B528FB">
        <w:rPr>
          <w:sz w:val="28"/>
          <w:szCs w:val="28"/>
        </w:rPr>
        <w:t>Абакарова</w:t>
      </w:r>
      <w:r w:rsidRPr="00B528FB" w:rsidR="00B528FB">
        <w:rPr>
          <w:sz w:val="28"/>
          <w:szCs w:val="28"/>
        </w:rPr>
        <w:t xml:space="preserve"> </w:t>
      </w:r>
      <w:r w:rsidRPr="00B528FB" w:rsidR="00B528FB">
        <w:rPr>
          <w:sz w:val="28"/>
          <w:szCs w:val="28"/>
        </w:rPr>
        <w:t>Рамазангаджи</w:t>
      </w:r>
      <w:r w:rsidRPr="00B528FB" w:rsidR="00B528FB">
        <w:rPr>
          <w:sz w:val="28"/>
          <w:szCs w:val="28"/>
        </w:rPr>
        <w:t xml:space="preserve"> Магомедовича </w:t>
      </w:r>
      <w:r w:rsidRPr="008F5B16">
        <w:rPr>
          <w:sz w:val="28"/>
          <w:szCs w:val="28"/>
        </w:rPr>
        <w:t>виновн</w:t>
      </w:r>
      <w:r w:rsidR="00125806">
        <w:rPr>
          <w:sz w:val="28"/>
          <w:szCs w:val="28"/>
        </w:rPr>
        <w:t>ым</w:t>
      </w:r>
      <w:r w:rsidRPr="008F5B16">
        <w:rPr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Административный штраф подлежит зачислению на счет получателя: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ИНН получателя – 8601002078;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КПП получателя – 860101001;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8F5B16">
        <w:rPr>
          <w:sz w:val="28"/>
          <w:szCs w:val="28"/>
        </w:rPr>
        <w:t>кор</w:t>
      </w:r>
      <w:r w:rsidRPr="008F5B16">
        <w:rPr>
          <w:sz w:val="28"/>
          <w:szCs w:val="28"/>
        </w:rPr>
        <w:t>/счет) – 40102810245370000007;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БИК ТОФК – 007162163;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ОКТМО – 71885000;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КБК – 79711601230060000140;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УИН </w:t>
      </w:r>
      <w:r w:rsidR="00823F94">
        <w:rPr>
          <w:sz w:val="28"/>
          <w:szCs w:val="28"/>
        </w:rPr>
        <w:t>– -----</w:t>
      </w:r>
      <w:r w:rsidRPr="008F5B16">
        <w:rPr>
          <w:sz w:val="28"/>
          <w:szCs w:val="28"/>
        </w:rPr>
        <w:t>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Неуплата 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Постановление может быть обжаловано в течение десяти </w:t>
      </w:r>
      <w:r w:rsidR="00B24805">
        <w:rPr>
          <w:sz w:val="28"/>
          <w:szCs w:val="28"/>
        </w:rPr>
        <w:t>дней</w:t>
      </w:r>
      <w:r w:rsidRPr="008F5B16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</w:p>
    <w:p w:rsidR="008F5B16" w:rsidRPr="008F5B16" w:rsidP="008F5B16">
      <w:pPr>
        <w:jc w:val="both"/>
        <w:rPr>
          <w:sz w:val="28"/>
          <w:szCs w:val="28"/>
        </w:rPr>
      </w:pPr>
      <w:r w:rsidRPr="008F5B16">
        <w:rPr>
          <w:sz w:val="28"/>
          <w:szCs w:val="28"/>
        </w:rPr>
        <w:t>Мировой судья</w:t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</w:r>
      <w:r w:rsidR="00823F94">
        <w:rPr>
          <w:sz w:val="28"/>
          <w:szCs w:val="28"/>
        </w:rPr>
        <w:t xml:space="preserve">                   </w:t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  <w:t xml:space="preserve">                Е.И. Костарева  </w:t>
      </w:r>
    </w:p>
    <w:p w:rsidR="006559B7" w:rsidP="008F5B16">
      <w:pPr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823F94" w:rsidR="00823F94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8F5B16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8F5B16">
      <w:rPr>
        <w:sz w:val="24"/>
        <w:szCs w:val="24"/>
      </w:rPr>
      <w:t>5</w:t>
    </w:r>
    <w:r w:rsidRPr="001A0FB8">
      <w:rPr>
        <w:sz w:val="24"/>
        <w:szCs w:val="24"/>
      </w:rPr>
      <w:t>-00</w:t>
    </w:r>
    <w:r w:rsidR="00864F4D">
      <w:rPr>
        <w:sz w:val="24"/>
        <w:szCs w:val="24"/>
      </w:rPr>
      <w:t>1</w:t>
    </w:r>
    <w:r w:rsidR="00EA39A6">
      <w:rPr>
        <w:sz w:val="24"/>
        <w:szCs w:val="24"/>
      </w:rPr>
      <w:t>420</w:t>
    </w:r>
    <w:r w:rsidRPr="001A0FB8">
      <w:rPr>
        <w:sz w:val="24"/>
        <w:szCs w:val="24"/>
      </w:rPr>
      <w:t>-</w:t>
    </w:r>
    <w:r w:rsidR="00EA39A6">
      <w:rPr>
        <w:sz w:val="24"/>
        <w:szCs w:val="24"/>
      </w:rPr>
      <w:t>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0A24"/>
    <w:rsid w:val="00001E62"/>
    <w:rsid w:val="000059D3"/>
    <w:rsid w:val="00006226"/>
    <w:rsid w:val="00007D93"/>
    <w:rsid w:val="00017836"/>
    <w:rsid w:val="000223F7"/>
    <w:rsid w:val="000330BD"/>
    <w:rsid w:val="00051C44"/>
    <w:rsid w:val="00086978"/>
    <w:rsid w:val="000A465F"/>
    <w:rsid w:val="000B5EF2"/>
    <w:rsid w:val="000E627B"/>
    <w:rsid w:val="00105485"/>
    <w:rsid w:val="00120ABD"/>
    <w:rsid w:val="001257C0"/>
    <w:rsid w:val="00125806"/>
    <w:rsid w:val="001302A7"/>
    <w:rsid w:val="001371DD"/>
    <w:rsid w:val="00144E39"/>
    <w:rsid w:val="0014565D"/>
    <w:rsid w:val="001541A0"/>
    <w:rsid w:val="0016799F"/>
    <w:rsid w:val="00182136"/>
    <w:rsid w:val="00182723"/>
    <w:rsid w:val="00190125"/>
    <w:rsid w:val="001A0FB8"/>
    <w:rsid w:val="001A332B"/>
    <w:rsid w:val="001B24DA"/>
    <w:rsid w:val="001C463A"/>
    <w:rsid w:val="00216037"/>
    <w:rsid w:val="002175F6"/>
    <w:rsid w:val="002264F2"/>
    <w:rsid w:val="00244396"/>
    <w:rsid w:val="002448A5"/>
    <w:rsid w:val="0024580F"/>
    <w:rsid w:val="00246B1A"/>
    <w:rsid w:val="002500A8"/>
    <w:rsid w:val="00262478"/>
    <w:rsid w:val="002750E9"/>
    <w:rsid w:val="002822BB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22E73"/>
    <w:rsid w:val="00331C5E"/>
    <w:rsid w:val="003366AC"/>
    <w:rsid w:val="00336EA7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F4644"/>
    <w:rsid w:val="003F7789"/>
    <w:rsid w:val="00403C95"/>
    <w:rsid w:val="0040449D"/>
    <w:rsid w:val="00407292"/>
    <w:rsid w:val="00453CE4"/>
    <w:rsid w:val="004602B0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3C67"/>
    <w:rsid w:val="006559B7"/>
    <w:rsid w:val="00662FA1"/>
    <w:rsid w:val="006750EF"/>
    <w:rsid w:val="006B44C9"/>
    <w:rsid w:val="006B7515"/>
    <w:rsid w:val="006B7F73"/>
    <w:rsid w:val="006C6576"/>
    <w:rsid w:val="006D7709"/>
    <w:rsid w:val="0071028E"/>
    <w:rsid w:val="007337B5"/>
    <w:rsid w:val="00734E04"/>
    <w:rsid w:val="007423BF"/>
    <w:rsid w:val="007520AC"/>
    <w:rsid w:val="0079381E"/>
    <w:rsid w:val="00793F0E"/>
    <w:rsid w:val="00795EF7"/>
    <w:rsid w:val="007A7B9F"/>
    <w:rsid w:val="007B28F4"/>
    <w:rsid w:val="007D5378"/>
    <w:rsid w:val="007D7E3B"/>
    <w:rsid w:val="007E2541"/>
    <w:rsid w:val="007F3DB5"/>
    <w:rsid w:val="007F5E6B"/>
    <w:rsid w:val="007F60C0"/>
    <w:rsid w:val="007F632D"/>
    <w:rsid w:val="00801434"/>
    <w:rsid w:val="0081185D"/>
    <w:rsid w:val="00814CAD"/>
    <w:rsid w:val="00823F94"/>
    <w:rsid w:val="008268D6"/>
    <w:rsid w:val="00834B48"/>
    <w:rsid w:val="00861AC3"/>
    <w:rsid w:val="00864D51"/>
    <w:rsid w:val="00864F4D"/>
    <w:rsid w:val="008778C1"/>
    <w:rsid w:val="008949C6"/>
    <w:rsid w:val="008A2FB4"/>
    <w:rsid w:val="008E0626"/>
    <w:rsid w:val="008E62D4"/>
    <w:rsid w:val="008E7013"/>
    <w:rsid w:val="008F5B16"/>
    <w:rsid w:val="00903959"/>
    <w:rsid w:val="009245CE"/>
    <w:rsid w:val="00926E81"/>
    <w:rsid w:val="0092742A"/>
    <w:rsid w:val="009324F0"/>
    <w:rsid w:val="00953E2D"/>
    <w:rsid w:val="00954B39"/>
    <w:rsid w:val="0097414D"/>
    <w:rsid w:val="0099357E"/>
    <w:rsid w:val="009A25A2"/>
    <w:rsid w:val="009A75FC"/>
    <w:rsid w:val="009B5078"/>
    <w:rsid w:val="009C0372"/>
    <w:rsid w:val="00A0203D"/>
    <w:rsid w:val="00A02709"/>
    <w:rsid w:val="00A1771D"/>
    <w:rsid w:val="00A21BF5"/>
    <w:rsid w:val="00A30F54"/>
    <w:rsid w:val="00A41147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18B6"/>
    <w:rsid w:val="00B24805"/>
    <w:rsid w:val="00B253D0"/>
    <w:rsid w:val="00B333E4"/>
    <w:rsid w:val="00B50487"/>
    <w:rsid w:val="00B528FB"/>
    <w:rsid w:val="00B55546"/>
    <w:rsid w:val="00B641A4"/>
    <w:rsid w:val="00B75E3D"/>
    <w:rsid w:val="00B81076"/>
    <w:rsid w:val="00B83829"/>
    <w:rsid w:val="00B843D6"/>
    <w:rsid w:val="00B96FD6"/>
    <w:rsid w:val="00BB0EA1"/>
    <w:rsid w:val="00BC54D2"/>
    <w:rsid w:val="00BE4661"/>
    <w:rsid w:val="00C1598A"/>
    <w:rsid w:val="00C30AC9"/>
    <w:rsid w:val="00C33F6D"/>
    <w:rsid w:val="00C35ED6"/>
    <w:rsid w:val="00C50DF8"/>
    <w:rsid w:val="00C63D07"/>
    <w:rsid w:val="00C70B01"/>
    <w:rsid w:val="00C77349"/>
    <w:rsid w:val="00C87CC1"/>
    <w:rsid w:val="00C92787"/>
    <w:rsid w:val="00CA0D1B"/>
    <w:rsid w:val="00CA443C"/>
    <w:rsid w:val="00CB0C8F"/>
    <w:rsid w:val="00CD1F7B"/>
    <w:rsid w:val="00CD40D8"/>
    <w:rsid w:val="00CD5117"/>
    <w:rsid w:val="00CD72A9"/>
    <w:rsid w:val="00CF1CAE"/>
    <w:rsid w:val="00D14590"/>
    <w:rsid w:val="00D21BB0"/>
    <w:rsid w:val="00D25D23"/>
    <w:rsid w:val="00D264A8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443F"/>
    <w:rsid w:val="00DC6227"/>
    <w:rsid w:val="00DD0F72"/>
    <w:rsid w:val="00DF2A1C"/>
    <w:rsid w:val="00E34363"/>
    <w:rsid w:val="00E55A3D"/>
    <w:rsid w:val="00E56295"/>
    <w:rsid w:val="00E6218D"/>
    <w:rsid w:val="00E717AD"/>
    <w:rsid w:val="00E823AE"/>
    <w:rsid w:val="00E8271B"/>
    <w:rsid w:val="00E94A76"/>
    <w:rsid w:val="00EA39A6"/>
    <w:rsid w:val="00EA3E5C"/>
    <w:rsid w:val="00EC0A34"/>
    <w:rsid w:val="00EE2685"/>
    <w:rsid w:val="00F10348"/>
    <w:rsid w:val="00F11523"/>
    <w:rsid w:val="00F44986"/>
    <w:rsid w:val="00F731D1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50A093-A6A6-431B-8869-3CCF11B5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83761-70EC-4075-BCE9-6D31C609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